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4394"/>
        <w:gridCol w:w="4881"/>
      </w:tblGrid>
      <w:tr w:rsidR="008E00A7" w:rsidRPr="003060E6" w14:paraId="6CE1583E" w14:textId="77777777" w:rsidTr="008E00A7">
        <w:tc>
          <w:tcPr>
            <w:tcW w:w="1980" w:type="dxa"/>
          </w:tcPr>
          <w:p w14:paraId="6CE15839" w14:textId="77777777" w:rsidR="008E00A7" w:rsidRPr="003060E6" w:rsidRDefault="008E00A7">
            <w:pPr>
              <w:rPr>
                <w:b/>
                <w:sz w:val="24"/>
              </w:rPr>
            </w:pPr>
            <w:r w:rsidRPr="003060E6">
              <w:rPr>
                <w:b/>
                <w:sz w:val="32"/>
              </w:rPr>
              <w:t>Migration</w:t>
            </w:r>
          </w:p>
        </w:tc>
        <w:tc>
          <w:tcPr>
            <w:tcW w:w="2693" w:type="dxa"/>
          </w:tcPr>
          <w:p w14:paraId="6CE1583A" w14:textId="77777777" w:rsidR="008E00A7" w:rsidRPr="003060E6" w:rsidRDefault="008E00A7">
            <w:pPr>
              <w:rPr>
                <w:sz w:val="24"/>
              </w:rPr>
            </w:pPr>
            <w:r w:rsidRPr="003060E6">
              <w:rPr>
                <w:sz w:val="24"/>
              </w:rPr>
              <w:t>Concepts/Sociologists</w:t>
            </w:r>
          </w:p>
          <w:p w14:paraId="6CE1583B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6CE1583C" w14:textId="77777777" w:rsidR="008E00A7" w:rsidRPr="003060E6" w:rsidRDefault="008E00A7">
            <w:pPr>
              <w:rPr>
                <w:sz w:val="24"/>
              </w:rPr>
            </w:pPr>
            <w:r w:rsidRPr="003060E6">
              <w:rPr>
                <w:sz w:val="24"/>
              </w:rPr>
              <w:t>Explanation</w:t>
            </w:r>
          </w:p>
        </w:tc>
        <w:tc>
          <w:tcPr>
            <w:tcW w:w="4881" w:type="dxa"/>
          </w:tcPr>
          <w:p w14:paraId="6CE1583D" w14:textId="77777777" w:rsidR="008E00A7" w:rsidRPr="003060E6" w:rsidRDefault="008E00A7">
            <w:pPr>
              <w:rPr>
                <w:sz w:val="24"/>
              </w:rPr>
            </w:pPr>
            <w:r w:rsidRPr="003060E6">
              <w:rPr>
                <w:sz w:val="24"/>
              </w:rPr>
              <w:t>Evaluation</w:t>
            </w:r>
          </w:p>
        </w:tc>
      </w:tr>
      <w:tr w:rsidR="008E00A7" w:rsidRPr="003060E6" w14:paraId="6CE15844" w14:textId="77777777" w:rsidTr="008E00A7">
        <w:tc>
          <w:tcPr>
            <w:tcW w:w="1980" w:type="dxa"/>
          </w:tcPr>
          <w:p w14:paraId="6CE1583F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CE15840" w14:textId="77777777" w:rsidR="008E00A7" w:rsidRPr="003060E6" w:rsidRDefault="008E00A7">
            <w:pPr>
              <w:rPr>
                <w:sz w:val="24"/>
              </w:rPr>
            </w:pPr>
            <w:r w:rsidRPr="003060E6">
              <w:rPr>
                <w:sz w:val="24"/>
              </w:rPr>
              <w:t>Immigration</w:t>
            </w:r>
          </w:p>
          <w:p w14:paraId="6CE15841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6CE15842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4881" w:type="dxa"/>
          </w:tcPr>
          <w:p w14:paraId="6CE15843" w14:textId="77777777" w:rsidR="008E00A7" w:rsidRPr="003060E6" w:rsidRDefault="008E00A7">
            <w:pPr>
              <w:rPr>
                <w:sz w:val="24"/>
              </w:rPr>
            </w:pPr>
          </w:p>
        </w:tc>
      </w:tr>
      <w:tr w:rsidR="008E00A7" w:rsidRPr="003060E6" w14:paraId="6CE1584A" w14:textId="77777777" w:rsidTr="008E00A7">
        <w:tc>
          <w:tcPr>
            <w:tcW w:w="1980" w:type="dxa"/>
          </w:tcPr>
          <w:p w14:paraId="6CE15845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CE15846" w14:textId="77777777" w:rsidR="008E00A7" w:rsidRPr="003060E6" w:rsidRDefault="008E00A7">
            <w:pPr>
              <w:rPr>
                <w:sz w:val="24"/>
              </w:rPr>
            </w:pPr>
            <w:r w:rsidRPr="003060E6">
              <w:rPr>
                <w:sz w:val="24"/>
              </w:rPr>
              <w:t>Emigration</w:t>
            </w:r>
          </w:p>
          <w:p w14:paraId="6CE15847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6CE15848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4881" w:type="dxa"/>
          </w:tcPr>
          <w:p w14:paraId="6CE15849" w14:textId="77777777" w:rsidR="008E00A7" w:rsidRPr="003060E6" w:rsidRDefault="008E00A7">
            <w:pPr>
              <w:rPr>
                <w:sz w:val="24"/>
              </w:rPr>
            </w:pPr>
          </w:p>
        </w:tc>
      </w:tr>
      <w:tr w:rsidR="008E00A7" w:rsidRPr="003060E6" w14:paraId="6CE15851" w14:textId="77777777" w:rsidTr="008E00A7">
        <w:tc>
          <w:tcPr>
            <w:tcW w:w="1980" w:type="dxa"/>
          </w:tcPr>
          <w:p w14:paraId="6CE1584B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CE1584C" w14:textId="77777777" w:rsidR="008E00A7" w:rsidRPr="003060E6" w:rsidRDefault="008E00A7">
            <w:pPr>
              <w:rPr>
                <w:sz w:val="24"/>
              </w:rPr>
            </w:pPr>
            <w:r w:rsidRPr="003060E6">
              <w:rPr>
                <w:sz w:val="24"/>
              </w:rPr>
              <w:t>Net migration</w:t>
            </w:r>
          </w:p>
          <w:p w14:paraId="6CE1584D" w14:textId="77777777" w:rsidR="008E00A7" w:rsidRPr="003060E6" w:rsidRDefault="008E00A7">
            <w:pPr>
              <w:rPr>
                <w:sz w:val="24"/>
              </w:rPr>
            </w:pPr>
          </w:p>
          <w:p w14:paraId="6CE1584E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6CE1584F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4881" w:type="dxa"/>
          </w:tcPr>
          <w:p w14:paraId="6CE15850" w14:textId="77777777" w:rsidR="008E00A7" w:rsidRPr="003060E6" w:rsidRDefault="008E00A7">
            <w:pPr>
              <w:rPr>
                <w:sz w:val="24"/>
              </w:rPr>
            </w:pPr>
          </w:p>
        </w:tc>
      </w:tr>
      <w:tr w:rsidR="003060E6" w:rsidRPr="003060E6" w14:paraId="7881C6BF" w14:textId="77777777" w:rsidTr="008E00A7">
        <w:tc>
          <w:tcPr>
            <w:tcW w:w="1980" w:type="dxa"/>
          </w:tcPr>
          <w:p w14:paraId="06A18B4D" w14:textId="77777777" w:rsidR="003060E6" w:rsidRPr="003060E6" w:rsidRDefault="003060E6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7E69CA15" w14:textId="0273FBE8" w:rsidR="003060E6" w:rsidRPr="003060E6" w:rsidRDefault="003060E6">
            <w:pPr>
              <w:rPr>
                <w:sz w:val="24"/>
              </w:rPr>
            </w:pPr>
            <w:r w:rsidRPr="003060E6">
              <w:rPr>
                <w:sz w:val="24"/>
              </w:rPr>
              <w:t>Concerns for Increase in Migration to UK</w:t>
            </w:r>
          </w:p>
        </w:tc>
        <w:tc>
          <w:tcPr>
            <w:tcW w:w="4394" w:type="dxa"/>
          </w:tcPr>
          <w:p w14:paraId="58D31943" w14:textId="77777777" w:rsidR="003060E6" w:rsidRPr="003060E6" w:rsidRDefault="003060E6">
            <w:pPr>
              <w:rPr>
                <w:sz w:val="24"/>
              </w:rPr>
            </w:pPr>
          </w:p>
          <w:p w14:paraId="194A4A89" w14:textId="77777777" w:rsidR="003060E6" w:rsidRPr="003060E6" w:rsidRDefault="003060E6">
            <w:pPr>
              <w:rPr>
                <w:sz w:val="24"/>
              </w:rPr>
            </w:pPr>
          </w:p>
          <w:p w14:paraId="52EB9D00" w14:textId="77777777" w:rsidR="003060E6" w:rsidRPr="003060E6" w:rsidRDefault="003060E6">
            <w:pPr>
              <w:rPr>
                <w:sz w:val="24"/>
              </w:rPr>
            </w:pPr>
          </w:p>
          <w:p w14:paraId="09C6CED5" w14:textId="77777777" w:rsidR="003060E6" w:rsidRPr="003060E6" w:rsidRDefault="003060E6">
            <w:pPr>
              <w:rPr>
                <w:sz w:val="24"/>
              </w:rPr>
            </w:pPr>
          </w:p>
          <w:p w14:paraId="3CA362A6" w14:textId="77777777" w:rsidR="003060E6" w:rsidRPr="003060E6" w:rsidRDefault="003060E6">
            <w:pPr>
              <w:rPr>
                <w:sz w:val="24"/>
              </w:rPr>
            </w:pPr>
          </w:p>
          <w:p w14:paraId="69A630E4" w14:textId="77777777" w:rsidR="003060E6" w:rsidRPr="003060E6" w:rsidRDefault="003060E6">
            <w:pPr>
              <w:rPr>
                <w:sz w:val="24"/>
              </w:rPr>
            </w:pPr>
          </w:p>
          <w:p w14:paraId="6B488F95" w14:textId="77777777" w:rsidR="003060E6" w:rsidRPr="003060E6" w:rsidRDefault="003060E6">
            <w:pPr>
              <w:rPr>
                <w:sz w:val="24"/>
              </w:rPr>
            </w:pPr>
          </w:p>
          <w:p w14:paraId="32FB24C0" w14:textId="77777777" w:rsidR="003060E6" w:rsidRPr="003060E6" w:rsidRDefault="003060E6">
            <w:pPr>
              <w:rPr>
                <w:sz w:val="24"/>
              </w:rPr>
            </w:pPr>
          </w:p>
          <w:p w14:paraId="3B7A81EA" w14:textId="59B940E3" w:rsidR="003060E6" w:rsidRPr="003060E6" w:rsidRDefault="003060E6">
            <w:pPr>
              <w:rPr>
                <w:sz w:val="24"/>
              </w:rPr>
            </w:pPr>
          </w:p>
        </w:tc>
        <w:tc>
          <w:tcPr>
            <w:tcW w:w="4881" w:type="dxa"/>
          </w:tcPr>
          <w:p w14:paraId="65D6B244" w14:textId="77777777" w:rsidR="003060E6" w:rsidRPr="003060E6" w:rsidRDefault="003060E6">
            <w:pPr>
              <w:rPr>
                <w:sz w:val="24"/>
              </w:rPr>
            </w:pPr>
          </w:p>
        </w:tc>
      </w:tr>
      <w:tr w:rsidR="008E00A7" w:rsidRPr="003060E6" w14:paraId="6CE1585E" w14:textId="77777777" w:rsidTr="008E00A7">
        <w:tc>
          <w:tcPr>
            <w:tcW w:w="1980" w:type="dxa"/>
          </w:tcPr>
          <w:p w14:paraId="6CE15852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CE15853" w14:textId="77777777" w:rsidR="008E00A7" w:rsidRPr="003060E6" w:rsidRDefault="008E00A7">
            <w:pPr>
              <w:rPr>
                <w:sz w:val="24"/>
              </w:rPr>
            </w:pPr>
            <w:r w:rsidRPr="003060E6">
              <w:rPr>
                <w:sz w:val="24"/>
              </w:rPr>
              <w:t>Reasons for population change</w:t>
            </w:r>
          </w:p>
        </w:tc>
        <w:tc>
          <w:tcPr>
            <w:tcW w:w="4394" w:type="dxa"/>
          </w:tcPr>
          <w:p w14:paraId="6CE15854" w14:textId="77777777" w:rsidR="008E00A7" w:rsidRPr="003060E6" w:rsidRDefault="008E00A7" w:rsidP="008E00A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060E6">
              <w:rPr>
                <w:sz w:val="24"/>
              </w:rPr>
              <w:t>Natural increase</w:t>
            </w:r>
          </w:p>
          <w:p w14:paraId="6CE15855" w14:textId="77777777" w:rsidR="008E00A7" w:rsidRPr="003060E6" w:rsidRDefault="008E00A7" w:rsidP="008E00A7">
            <w:pPr>
              <w:rPr>
                <w:sz w:val="24"/>
              </w:rPr>
            </w:pPr>
          </w:p>
          <w:p w14:paraId="6CE15856" w14:textId="77777777" w:rsidR="008E00A7" w:rsidRPr="003060E6" w:rsidRDefault="008E00A7" w:rsidP="008E00A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060E6">
              <w:rPr>
                <w:sz w:val="24"/>
              </w:rPr>
              <w:t>1900 - 1945</w:t>
            </w:r>
          </w:p>
          <w:p w14:paraId="6CE15857" w14:textId="77777777" w:rsidR="008E00A7" w:rsidRPr="003060E6" w:rsidRDefault="008E00A7" w:rsidP="008E00A7">
            <w:pPr>
              <w:rPr>
                <w:sz w:val="24"/>
              </w:rPr>
            </w:pPr>
          </w:p>
          <w:p w14:paraId="6CE15858" w14:textId="77777777" w:rsidR="008E00A7" w:rsidRPr="003060E6" w:rsidRDefault="008E00A7" w:rsidP="008E00A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060E6">
              <w:rPr>
                <w:sz w:val="24"/>
              </w:rPr>
              <w:t>1950s – 1970s</w:t>
            </w:r>
          </w:p>
          <w:p w14:paraId="6CE15859" w14:textId="77777777" w:rsidR="008E00A7" w:rsidRPr="003060E6" w:rsidRDefault="008E00A7" w:rsidP="008E00A7">
            <w:pPr>
              <w:pStyle w:val="ListParagraph"/>
              <w:rPr>
                <w:sz w:val="24"/>
              </w:rPr>
            </w:pPr>
          </w:p>
          <w:p w14:paraId="5BDBDC56" w14:textId="77777777" w:rsidR="008E00A7" w:rsidRPr="003060E6" w:rsidRDefault="003060E6" w:rsidP="003060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060E6">
              <w:rPr>
                <w:sz w:val="24"/>
              </w:rPr>
              <w:t>1980’s</w:t>
            </w:r>
          </w:p>
          <w:p w14:paraId="3F80D7F6" w14:textId="77777777" w:rsidR="003060E6" w:rsidRPr="003060E6" w:rsidRDefault="003060E6" w:rsidP="003060E6">
            <w:pPr>
              <w:pStyle w:val="ListParagraph"/>
              <w:rPr>
                <w:sz w:val="24"/>
              </w:rPr>
            </w:pPr>
          </w:p>
          <w:p w14:paraId="07D7DBCA" w14:textId="77777777" w:rsidR="003060E6" w:rsidRPr="003060E6" w:rsidRDefault="003060E6" w:rsidP="003060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3060E6">
              <w:rPr>
                <w:sz w:val="24"/>
              </w:rPr>
              <w:t>2000s</w:t>
            </w:r>
          </w:p>
          <w:p w14:paraId="7F178F0C" w14:textId="77777777" w:rsidR="003060E6" w:rsidRPr="003060E6" w:rsidRDefault="003060E6" w:rsidP="003060E6">
            <w:pPr>
              <w:pStyle w:val="ListParagraph"/>
              <w:rPr>
                <w:sz w:val="24"/>
              </w:rPr>
            </w:pPr>
          </w:p>
          <w:p w14:paraId="2569C578" w14:textId="77777777" w:rsidR="003060E6" w:rsidRDefault="003060E6" w:rsidP="003060E6">
            <w:pPr>
              <w:rPr>
                <w:sz w:val="24"/>
              </w:rPr>
            </w:pPr>
          </w:p>
          <w:p w14:paraId="6CE1585C" w14:textId="69DEDA4E" w:rsidR="003060E6" w:rsidRPr="003060E6" w:rsidRDefault="003060E6" w:rsidP="003060E6">
            <w:pPr>
              <w:rPr>
                <w:sz w:val="24"/>
              </w:rPr>
            </w:pPr>
          </w:p>
        </w:tc>
        <w:tc>
          <w:tcPr>
            <w:tcW w:w="4881" w:type="dxa"/>
          </w:tcPr>
          <w:p w14:paraId="6CE1585D" w14:textId="77777777" w:rsidR="008E00A7" w:rsidRPr="003060E6" w:rsidRDefault="008E00A7" w:rsidP="003060E6">
            <w:pPr>
              <w:ind w:left="360"/>
              <w:rPr>
                <w:sz w:val="24"/>
              </w:rPr>
            </w:pPr>
          </w:p>
        </w:tc>
      </w:tr>
      <w:tr w:rsidR="008E00A7" w:rsidRPr="003060E6" w14:paraId="6CE15868" w14:textId="77777777" w:rsidTr="008E00A7">
        <w:tc>
          <w:tcPr>
            <w:tcW w:w="1980" w:type="dxa"/>
          </w:tcPr>
          <w:p w14:paraId="6CE1585F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CE15860" w14:textId="77777777" w:rsidR="008E00A7" w:rsidRPr="003060E6" w:rsidRDefault="008E00A7">
            <w:pPr>
              <w:rPr>
                <w:sz w:val="24"/>
              </w:rPr>
            </w:pPr>
            <w:r w:rsidRPr="003060E6">
              <w:rPr>
                <w:sz w:val="24"/>
              </w:rPr>
              <w:t>Reasons for emigration</w:t>
            </w:r>
          </w:p>
          <w:p w14:paraId="6CE15861" w14:textId="77777777" w:rsidR="008E00A7" w:rsidRPr="003060E6" w:rsidRDefault="008E00A7">
            <w:pPr>
              <w:rPr>
                <w:sz w:val="24"/>
              </w:rPr>
            </w:pPr>
          </w:p>
          <w:p w14:paraId="6CE15862" w14:textId="77777777" w:rsidR="008E00A7" w:rsidRPr="003060E6" w:rsidRDefault="008E00A7">
            <w:pPr>
              <w:rPr>
                <w:sz w:val="24"/>
              </w:rPr>
            </w:pPr>
          </w:p>
          <w:p w14:paraId="6CE15863" w14:textId="77777777" w:rsidR="008E00A7" w:rsidRPr="003060E6" w:rsidRDefault="008E00A7">
            <w:pPr>
              <w:rPr>
                <w:sz w:val="24"/>
              </w:rPr>
            </w:pPr>
          </w:p>
          <w:p w14:paraId="6CE15864" w14:textId="77777777" w:rsidR="008E00A7" w:rsidRPr="003060E6" w:rsidRDefault="008E00A7">
            <w:pPr>
              <w:rPr>
                <w:sz w:val="24"/>
              </w:rPr>
            </w:pPr>
          </w:p>
          <w:p w14:paraId="6CE15865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6CE15866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4881" w:type="dxa"/>
          </w:tcPr>
          <w:p w14:paraId="6CE15867" w14:textId="77777777" w:rsidR="008E00A7" w:rsidRPr="003060E6" w:rsidRDefault="008E00A7">
            <w:pPr>
              <w:rPr>
                <w:sz w:val="24"/>
              </w:rPr>
            </w:pPr>
          </w:p>
        </w:tc>
      </w:tr>
      <w:tr w:rsidR="008E00A7" w:rsidRPr="003060E6" w14:paraId="6CE15870" w14:textId="77777777" w:rsidTr="008E00A7">
        <w:tc>
          <w:tcPr>
            <w:tcW w:w="1980" w:type="dxa"/>
          </w:tcPr>
          <w:p w14:paraId="6CE15869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CE1586A" w14:textId="77777777" w:rsidR="008E00A7" w:rsidRPr="003060E6" w:rsidRDefault="008E00A7">
            <w:pPr>
              <w:rPr>
                <w:sz w:val="24"/>
              </w:rPr>
            </w:pPr>
            <w:r w:rsidRPr="003060E6">
              <w:rPr>
                <w:sz w:val="24"/>
              </w:rPr>
              <w:t>Push factors</w:t>
            </w:r>
          </w:p>
          <w:p w14:paraId="6CE1586B" w14:textId="65C94BFB" w:rsidR="008E00A7" w:rsidRDefault="008E00A7">
            <w:pPr>
              <w:rPr>
                <w:sz w:val="24"/>
              </w:rPr>
            </w:pPr>
          </w:p>
          <w:p w14:paraId="7674CFA5" w14:textId="0B8E9F24" w:rsidR="003060E6" w:rsidRDefault="003060E6">
            <w:pPr>
              <w:rPr>
                <w:sz w:val="24"/>
              </w:rPr>
            </w:pPr>
          </w:p>
          <w:p w14:paraId="797BEBA9" w14:textId="2BE3F9DB" w:rsidR="003060E6" w:rsidRDefault="003060E6">
            <w:pPr>
              <w:rPr>
                <w:sz w:val="24"/>
              </w:rPr>
            </w:pPr>
          </w:p>
          <w:p w14:paraId="63F5008D" w14:textId="24A4C833" w:rsidR="003060E6" w:rsidRDefault="003060E6">
            <w:pPr>
              <w:rPr>
                <w:sz w:val="24"/>
              </w:rPr>
            </w:pPr>
          </w:p>
          <w:p w14:paraId="60A11090" w14:textId="77777777" w:rsidR="003060E6" w:rsidRPr="003060E6" w:rsidRDefault="003060E6">
            <w:pPr>
              <w:rPr>
                <w:sz w:val="24"/>
              </w:rPr>
            </w:pPr>
            <w:bookmarkStart w:id="0" w:name="_GoBack"/>
            <w:bookmarkEnd w:id="0"/>
          </w:p>
          <w:p w14:paraId="6CE1586C" w14:textId="77777777" w:rsidR="008E00A7" w:rsidRPr="003060E6" w:rsidRDefault="008E00A7">
            <w:pPr>
              <w:rPr>
                <w:sz w:val="24"/>
              </w:rPr>
            </w:pPr>
          </w:p>
          <w:p w14:paraId="6CE1586D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6CE1586E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4881" w:type="dxa"/>
          </w:tcPr>
          <w:p w14:paraId="6CE1586F" w14:textId="77777777" w:rsidR="008E00A7" w:rsidRPr="003060E6" w:rsidRDefault="008E00A7">
            <w:pPr>
              <w:rPr>
                <w:sz w:val="24"/>
              </w:rPr>
            </w:pPr>
          </w:p>
        </w:tc>
      </w:tr>
      <w:tr w:rsidR="008E00A7" w:rsidRPr="003060E6" w14:paraId="6CE15879" w14:textId="77777777" w:rsidTr="008E00A7">
        <w:tc>
          <w:tcPr>
            <w:tcW w:w="1980" w:type="dxa"/>
          </w:tcPr>
          <w:p w14:paraId="6CE15871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CE15872" w14:textId="77777777" w:rsidR="008E00A7" w:rsidRPr="003060E6" w:rsidRDefault="008E00A7">
            <w:pPr>
              <w:rPr>
                <w:sz w:val="24"/>
              </w:rPr>
            </w:pPr>
            <w:r w:rsidRPr="003060E6">
              <w:rPr>
                <w:sz w:val="24"/>
              </w:rPr>
              <w:t>Pull factors</w:t>
            </w:r>
          </w:p>
          <w:p w14:paraId="6CE15873" w14:textId="77777777" w:rsidR="008E00A7" w:rsidRPr="003060E6" w:rsidRDefault="008E00A7">
            <w:pPr>
              <w:rPr>
                <w:sz w:val="24"/>
              </w:rPr>
            </w:pPr>
          </w:p>
          <w:p w14:paraId="6CE15874" w14:textId="77777777" w:rsidR="008E00A7" w:rsidRPr="003060E6" w:rsidRDefault="008E00A7">
            <w:pPr>
              <w:rPr>
                <w:sz w:val="24"/>
              </w:rPr>
            </w:pPr>
          </w:p>
          <w:p w14:paraId="6CE15875" w14:textId="77777777" w:rsidR="008E00A7" w:rsidRPr="003060E6" w:rsidRDefault="008E00A7">
            <w:pPr>
              <w:rPr>
                <w:sz w:val="24"/>
              </w:rPr>
            </w:pPr>
          </w:p>
          <w:p w14:paraId="6CE15876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6CE15877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4881" w:type="dxa"/>
          </w:tcPr>
          <w:p w14:paraId="6CE15878" w14:textId="77777777" w:rsidR="008E00A7" w:rsidRPr="003060E6" w:rsidRDefault="008E00A7">
            <w:pPr>
              <w:rPr>
                <w:sz w:val="24"/>
              </w:rPr>
            </w:pPr>
          </w:p>
        </w:tc>
      </w:tr>
      <w:tr w:rsidR="008E00A7" w:rsidRPr="003060E6" w14:paraId="6CE15885" w14:textId="77777777" w:rsidTr="008E00A7">
        <w:tc>
          <w:tcPr>
            <w:tcW w:w="1980" w:type="dxa"/>
          </w:tcPr>
          <w:p w14:paraId="6CE1587A" w14:textId="77777777" w:rsidR="008E00A7" w:rsidRPr="003060E6" w:rsidRDefault="008E00A7">
            <w:pPr>
              <w:rPr>
                <w:sz w:val="24"/>
              </w:rPr>
            </w:pPr>
            <w:r w:rsidRPr="003060E6">
              <w:rPr>
                <w:sz w:val="24"/>
              </w:rPr>
              <w:t>Recent and Future Migration Patterns</w:t>
            </w:r>
          </w:p>
        </w:tc>
        <w:tc>
          <w:tcPr>
            <w:tcW w:w="2693" w:type="dxa"/>
          </w:tcPr>
          <w:p w14:paraId="6CE1587B" w14:textId="77777777" w:rsidR="008E00A7" w:rsidRPr="003060E6" w:rsidRDefault="008E00A7">
            <w:pPr>
              <w:rPr>
                <w:sz w:val="24"/>
              </w:rPr>
            </w:pPr>
            <w:r w:rsidRPr="003060E6">
              <w:rPr>
                <w:sz w:val="24"/>
              </w:rPr>
              <w:t>Key reasons</w:t>
            </w:r>
          </w:p>
        </w:tc>
        <w:tc>
          <w:tcPr>
            <w:tcW w:w="4394" w:type="dxa"/>
          </w:tcPr>
          <w:p w14:paraId="6CE1587C" w14:textId="77777777" w:rsidR="008E00A7" w:rsidRPr="003060E6" w:rsidRDefault="008E00A7" w:rsidP="008E00A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14:paraId="6CE1587D" w14:textId="77777777" w:rsidR="008E00A7" w:rsidRPr="003060E6" w:rsidRDefault="008E00A7" w:rsidP="008E00A7">
            <w:pPr>
              <w:rPr>
                <w:sz w:val="24"/>
              </w:rPr>
            </w:pPr>
          </w:p>
          <w:p w14:paraId="6CE1587E" w14:textId="77777777" w:rsidR="008E00A7" w:rsidRPr="003060E6" w:rsidRDefault="008E00A7" w:rsidP="008E00A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14:paraId="6CE1587F" w14:textId="77777777" w:rsidR="008E00A7" w:rsidRPr="003060E6" w:rsidRDefault="008E00A7" w:rsidP="008E00A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14:paraId="6CE15880" w14:textId="77777777" w:rsidR="008E00A7" w:rsidRPr="003060E6" w:rsidRDefault="008E00A7" w:rsidP="008E00A7">
            <w:pPr>
              <w:rPr>
                <w:sz w:val="24"/>
              </w:rPr>
            </w:pPr>
          </w:p>
          <w:p w14:paraId="6CE15881" w14:textId="77777777" w:rsidR="008E00A7" w:rsidRPr="003060E6" w:rsidRDefault="008E00A7" w:rsidP="008E00A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14:paraId="6CE15882" w14:textId="77777777" w:rsidR="008E00A7" w:rsidRPr="003060E6" w:rsidRDefault="008E00A7" w:rsidP="008E00A7">
            <w:pPr>
              <w:rPr>
                <w:sz w:val="24"/>
              </w:rPr>
            </w:pPr>
          </w:p>
          <w:p w14:paraId="6CE15883" w14:textId="77777777" w:rsidR="008E00A7" w:rsidRPr="003060E6" w:rsidRDefault="008E00A7" w:rsidP="008E00A7">
            <w:pPr>
              <w:rPr>
                <w:sz w:val="24"/>
              </w:rPr>
            </w:pPr>
          </w:p>
        </w:tc>
        <w:tc>
          <w:tcPr>
            <w:tcW w:w="4881" w:type="dxa"/>
          </w:tcPr>
          <w:p w14:paraId="6CE15884" w14:textId="77777777" w:rsidR="008E00A7" w:rsidRPr="003060E6" w:rsidRDefault="008E00A7">
            <w:pPr>
              <w:rPr>
                <w:sz w:val="24"/>
              </w:rPr>
            </w:pPr>
          </w:p>
        </w:tc>
      </w:tr>
      <w:tr w:rsidR="008E00A7" w:rsidRPr="003060E6" w14:paraId="6CE1588E" w14:textId="77777777" w:rsidTr="008E00A7">
        <w:tc>
          <w:tcPr>
            <w:tcW w:w="1980" w:type="dxa"/>
          </w:tcPr>
          <w:p w14:paraId="6CE15886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CE15887" w14:textId="77777777" w:rsidR="008E00A7" w:rsidRPr="003060E6" w:rsidRDefault="008E00A7">
            <w:pPr>
              <w:rPr>
                <w:sz w:val="24"/>
              </w:rPr>
            </w:pPr>
            <w:r w:rsidRPr="003060E6">
              <w:rPr>
                <w:sz w:val="24"/>
              </w:rPr>
              <w:t>Dependency Ratio</w:t>
            </w:r>
          </w:p>
        </w:tc>
        <w:tc>
          <w:tcPr>
            <w:tcW w:w="4394" w:type="dxa"/>
          </w:tcPr>
          <w:p w14:paraId="6CE15889" w14:textId="77777777" w:rsidR="008E00A7" w:rsidRPr="003060E6" w:rsidRDefault="008E00A7" w:rsidP="008E00A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  <w:p w14:paraId="6CE1588A" w14:textId="77777777" w:rsidR="008E00A7" w:rsidRPr="003060E6" w:rsidRDefault="008E00A7" w:rsidP="008E00A7">
            <w:pPr>
              <w:rPr>
                <w:sz w:val="24"/>
              </w:rPr>
            </w:pPr>
          </w:p>
          <w:p w14:paraId="6CE1588B" w14:textId="77777777" w:rsidR="008E00A7" w:rsidRPr="003060E6" w:rsidRDefault="008E00A7" w:rsidP="008E00A7">
            <w:pPr>
              <w:rPr>
                <w:sz w:val="24"/>
              </w:rPr>
            </w:pPr>
          </w:p>
          <w:p w14:paraId="6CE1588C" w14:textId="77777777" w:rsidR="008E00A7" w:rsidRPr="003060E6" w:rsidRDefault="008E00A7" w:rsidP="008E00A7">
            <w:pPr>
              <w:rPr>
                <w:sz w:val="24"/>
              </w:rPr>
            </w:pPr>
          </w:p>
        </w:tc>
        <w:tc>
          <w:tcPr>
            <w:tcW w:w="4881" w:type="dxa"/>
          </w:tcPr>
          <w:p w14:paraId="6CE1588D" w14:textId="77777777" w:rsidR="008E00A7" w:rsidRPr="003060E6" w:rsidRDefault="008E00A7" w:rsidP="008E00A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</w:tr>
      <w:tr w:rsidR="008E00A7" w:rsidRPr="003060E6" w14:paraId="6CE1589A" w14:textId="77777777" w:rsidTr="008E00A7">
        <w:tc>
          <w:tcPr>
            <w:tcW w:w="1980" w:type="dxa"/>
          </w:tcPr>
          <w:p w14:paraId="6CE1588F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CE15890" w14:textId="77777777" w:rsidR="008E00A7" w:rsidRPr="003060E6" w:rsidRDefault="008E00A7">
            <w:pPr>
              <w:rPr>
                <w:sz w:val="24"/>
              </w:rPr>
            </w:pPr>
            <w:r w:rsidRPr="003060E6">
              <w:rPr>
                <w:sz w:val="24"/>
              </w:rPr>
              <w:t>Internal migration</w:t>
            </w:r>
          </w:p>
          <w:p w14:paraId="6CE15891" w14:textId="77777777" w:rsidR="008E00A7" w:rsidRPr="003060E6" w:rsidRDefault="008E00A7">
            <w:pPr>
              <w:rPr>
                <w:sz w:val="24"/>
              </w:rPr>
            </w:pPr>
          </w:p>
          <w:p w14:paraId="6CE15892" w14:textId="77777777" w:rsidR="008E00A7" w:rsidRPr="003060E6" w:rsidRDefault="008E00A7">
            <w:pPr>
              <w:rPr>
                <w:sz w:val="24"/>
              </w:rPr>
            </w:pPr>
          </w:p>
          <w:p w14:paraId="6CE15893" w14:textId="77777777" w:rsidR="008E00A7" w:rsidRPr="003060E6" w:rsidRDefault="008E00A7">
            <w:pPr>
              <w:rPr>
                <w:sz w:val="24"/>
              </w:rPr>
            </w:pPr>
          </w:p>
          <w:p w14:paraId="6CE15894" w14:textId="77777777" w:rsidR="008E00A7" w:rsidRPr="003060E6" w:rsidRDefault="008E00A7">
            <w:pPr>
              <w:rPr>
                <w:sz w:val="24"/>
              </w:rPr>
            </w:pPr>
          </w:p>
          <w:p w14:paraId="6CE15895" w14:textId="77777777" w:rsidR="008E00A7" w:rsidRPr="003060E6" w:rsidRDefault="008E00A7">
            <w:pPr>
              <w:rPr>
                <w:sz w:val="24"/>
              </w:rPr>
            </w:pPr>
          </w:p>
          <w:p w14:paraId="6CE15896" w14:textId="77777777" w:rsidR="008E00A7" w:rsidRPr="003060E6" w:rsidRDefault="008E00A7">
            <w:pPr>
              <w:rPr>
                <w:sz w:val="24"/>
              </w:rPr>
            </w:pPr>
          </w:p>
          <w:p w14:paraId="6CE15897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4394" w:type="dxa"/>
          </w:tcPr>
          <w:p w14:paraId="6CE15898" w14:textId="77777777" w:rsidR="008E00A7" w:rsidRPr="003060E6" w:rsidRDefault="008E00A7">
            <w:pPr>
              <w:rPr>
                <w:sz w:val="24"/>
              </w:rPr>
            </w:pPr>
          </w:p>
        </w:tc>
        <w:tc>
          <w:tcPr>
            <w:tcW w:w="4881" w:type="dxa"/>
          </w:tcPr>
          <w:p w14:paraId="6CE15899" w14:textId="77777777" w:rsidR="008E00A7" w:rsidRPr="003060E6" w:rsidRDefault="008E00A7">
            <w:pPr>
              <w:rPr>
                <w:sz w:val="24"/>
              </w:rPr>
            </w:pPr>
          </w:p>
        </w:tc>
      </w:tr>
    </w:tbl>
    <w:p w14:paraId="6CE1589B" w14:textId="77777777" w:rsidR="0022184D" w:rsidRPr="003060E6" w:rsidRDefault="0022184D">
      <w:pPr>
        <w:rPr>
          <w:sz w:val="24"/>
        </w:rPr>
      </w:pPr>
    </w:p>
    <w:p w14:paraId="6CE1589F" w14:textId="64C6EB7B" w:rsidR="00A27BF7" w:rsidRPr="003060E6" w:rsidRDefault="00A27BF7">
      <w:pPr>
        <w:rPr>
          <w:sz w:val="24"/>
        </w:rPr>
      </w:pPr>
    </w:p>
    <w:sectPr w:rsidR="00A27BF7" w:rsidRPr="003060E6" w:rsidSect="008E00A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4A16A" w14:textId="77777777" w:rsidR="003060E6" w:rsidRDefault="003060E6" w:rsidP="003060E6">
      <w:pPr>
        <w:spacing w:after="0" w:line="240" w:lineRule="auto"/>
      </w:pPr>
      <w:r>
        <w:separator/>
      </w:r>
    </w:p>
  </w:endnote>
  <w:endnote w:type="continuationSeparator" w:id="0">
    <w:p w14:paraId="113FFB51" w14:textId="77777777" w:rsidR="003060E6" w:rsidRDefault="003060E6" w:rsidP="0030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D4088" w14:textId="77777777" w:rsidR="003060E6" w:rsidRDefault="003060E6" w:rsidP="003060E6">
      <w:pPr>
        <w:spacing w:after="0" w:line="240" w:lineRule="auto"/>
      </w:pPr>
      <w:r>
        <w:separator/>
      </w:r>
    </w:p>
  </w:footnote>
  <w:footnote w:type="continuationSeparator" w:id="0">
    <w:p w14:paraId="0AC70066" w14:textId="77777777" w:rsidR="003060E6" w:rsidRDefault="003060E6" w:rsidP="0030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AD6D8" w14:textId="565AB132" w:rsidR="003060E6" w:rsidRDefault="003060E6">
    <w:pPr>
      <w:pStyle w:val="Header"/>
    </w:pPr>
    <w:r>
      <w:t>Name: 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8C4"/>
    <w:multiLevelType w:val="hybridMultilevel"/>
    <w:tmpl w:val="3152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0A6F"/>
    <w:multiLevelType w:val="hybridMultilevel"/>
    <w:tmpl w:val="DC1E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142A"/>
    <w:multiLevelType w:val="hybridMultilevel"/>
    <w:tmpl w:val="42C4E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35C0B"/>
    <w:multiLevelType w:val="hybridMultilevel"/>
    <w:tmpl w:val="16ECB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56901"/>
    <w:multiLevelType w:val="hybridMultilevel"/>
    <w:tmpl w:val="3730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A7"/>
    <w:rsid w:val="0022184D"/>
    <w:rsid w:val="003060E6"/>
    <w:rsid w:val="008E00A7"/>
    <w:rsid w:val="00A2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5839"/>
  <w15:chartTrackingRefBased/>
  <w15:docId w15:val="{F4FA7DBD-D8F3-4DC4-A236-D830B56F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0E6"/>
  </w:style>
  <w:style w:type="paragraph" w:styleId="Footer">
    <w:name w:val="footer"/>
    <w:basedOn w:val="Normal"/>
    <w:link w:val="FooterChar"/>
    <w:uiPriority w:val="99"/>
    <w:unhideWhenUsed/>
    <w:rsid w:val="00306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EMERY</dc:creator>
  <cp:keywords/>
  <dc:description/>
  <cp:lastModifiedBy>L. FINNIE</cp:lastModifiedBy>
  <cp:revision>2</cp:revision>
  <dcterms:created xsi:type="dcterms:W3CDTF">2014-07-07T11:54:00Z</dcterms:created>
  <dcterms:modified xsi:type="dcterms:W3CDTF">2020-02-02T17:38:00Z</dcterms:modified>
</cp:coreProperties>
</file>